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F2BC" w14:textId="77777777" w:rsidR="003231D3" w:rsidRPr="003231D3" w:rsidRDefault="003231D3" w:rsidP="003231D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Sagona ExtraLight" w:eastAsia="Times New Roman" w:hAnsi="Sagona ExtraLight" w:cs="Segoe UI"/>
          <w:sz w:val="56"/>
          <w:szCs w:val="56"/>
          <w:lang w:eastAsia="nl-NL"/>
        </w:rPr>
        <w:t>Lesplanformulier  </w:t>
      </w:r>
    </w:p>
    <w:p w14:paraId="24B3E0C7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23C2FAE7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Sagona ExtraLight" w:eastAsia="Times New Roman" w:hAnsi="Sagona ExtraLight" w:cs="Segoe UI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7118"/>
      </w:tblGrid>
      <w:tr w:rsidR="003231D3" w:rsidRPr="003231D3" w14:paraId="0BECF9A2" w14:textId="77777777" w:rsidTr="003231D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2023C6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Gemaakt door: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090AB8" w14:textId="6DD26A90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>
              <w:rPr>
                <w:rFonts w:ascii="Sagona ExtraLight" w:eastAsia="Times New Roman" w:hAnsi="Sagona ExtraLight" w:cs="Times New Roman"/>
                <w:lang w:eastAsia="nl-NL"/>
              </w:rPr>
              <w:t>Patricia Van Dijken</w:t>
            </w:r>
          </w:p>
        </w:tc>
      </w:tr>
      <w:tr w:rsidR="003231D3" w:rsidRPr="003231D3" w14:paraId="74C0340A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316597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Organisatie: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130C01" w14:textId="12BAB8A8" w:rsidR="0089504F" w:rsidRPr="0089504F" w:rsidRDefault="003231D3" w:rsidP="003231D3">
            <w:p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 w:rsidR="0089504F">
              <w:rPr>
                <w:rFonts w:ascii="Sagona ExtraLight" w:eastAsia="Times New Roman" w:hAnsi="Sagona ExtraLight" w:cs="Times New Roman"/>
                <w:lang w:eastAsia="nl-NL"/>
              </w:rPr>
              <w:t>Groene Burgemeester</w:t>
            </w:r>
          </w:p>
        </w:tc>
      </w:tr>
      <w:tr w:rsidR="003231D3" w:rsidRPr="003231D3" w14:paraId="6D117BAC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94DE2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Doelgroep: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4DA074" w14:textId="6099EE7D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 w:rsidR="001943C3">
              <w:rPr>
                <w:rFonts w:ascii="Sagona ExtraLight" w:eastAsia="Times New Roman" w:hAnsi="Sagona ExtraLight" w:cs="Times New Roman"/>
                <w:lang w:eastAsia="nl-NL"/>
              </w:rPr>
              <w:t>Groep 5 t/m 8</w:t>
            </w:r>
          </w:p>
        </w:tc>
      </w:tr>
      <w:tr w:rsidR="003231D3" w:rsidRPr="003231D3" w14:paraId="6AE958EC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C2674D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Betekenis: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9879F" w14:textId="16DFCE7B" w:rsidR="003231D3" w:rsidRDefault="0093706E" w:rsidP="003231D3">
            <w:p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 xml:space="preserve">- De leerlingen leren </w:t>
            </w:r>
            <w:r w:rsidR="00AC2310">
              <w:rPr>
                <w:rFonts w:ascii="Sagona ExtraLight" w:eastAsia="Times New Roman" w:hAnsi="Sagona ExtraLight" w:cs="Times New Roman"/>
                <w:lang w:eastAsia="nl-NL"/>
              </w:rPr>
              <w:t xml:space="preserve">over </w:t>
            </w:r>
            <w:r w:rsidR="00667812">
              <w:rPr>
                <w:rFonts w:ascii="Sagona ExtraLight" w:eastAsia="Times New Roman" w:hAnsi="Sagona ExtraLight" w:cs="Times New Roman"/>
                <w:lang w:eastAsia="nl-NL"/>
              </w:rPr>
              <w:t>de afbreektijd van verschillend soorten afval.</w:t>
            </w:r>
          </w:p>
          <w:p w14:paraId="0701CB85" w14:textId="3B781431" w:rsidR="0093706E" w:rsidRPr="003231D3" w:rsidRDefault="0093706E" w:rsidP="003231D3">
            <w:p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 xml:space="preserve">- De leerlingen worden zich bewust van </w:t>
            </w:r>
            <w:r w:rsidR="00DF776C">
              <w:rPr>
                <w:rFonts w:ascii="Sagona ExtraLight" w:eastAsia="Times New Roman" w:hAnsi="Sagona ExtraLight" w:cs="Times New Roman"/>
                <w:lang w:eastAsia="nl-NL"/>
              </w:rPr>
              <w:t>de hoeveelheid afval</w:t>
            </w:r>
            <w:r w:rsidR="00AC2310">
              <w:rPr>
                <w:rFonts w:ascii="Sagona ExtraLight" w:eastAsia="Times New Roman" w:hAnsi="Sagona ExtraLight" w:cs="Times New Roman"/>
                <w:lang w:eastAsia="nl-NL"/>
              </w:rPr>
              <w:t>, dat zich op straat bevind.</w:t>
            </w:r>
          </w:p>
        </w:tc>
      </w:tr>
      <w:tr w:rsidR="003231D3" w:rsidRPr="003231D3" w14:paraId="3161B225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054B00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Doel: 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D3D88B" w14:textId="1884F6B0" w:rsidR="003231D3" w:rsidRDefault="0093706E" w:rsidP="0093706E">
            <w:pPr>
              <w:pStyle w:val="TableParagraph"/>
              <w:spacing w:line="226" w:lineRule="exact"/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</w:pPr>
            <w:r w:rsidRPr="0093706E"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  <w:t>De leer</w:t>
            </w:r>
            <w:r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  <w:t xml:space="preserve">lingen leren om na te denken over </w:t>
            </w:r>
            <w:r w:rsidR="00667812"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  <w:t>afval op straat</w:t>
            </w:r>
            <w:r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  <w:t xml:space="preserve"> en over het omgaan met de natuur. De leerlingen worden hier zich bewust van door </w:t>
            </w:r>
            <w:r w:rsidR="00B162FE"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  <w:t>het met eigen ogen te aanschouwen.</w:t>
            </w:r>
          </w:p>
          <w:p w14:paraId="57FE9FFF" w14:textId="77777777" w:rsidR="00B10103" w:rsidRDefault="00B10103" w:rsidP="0093706E">
            <w:pPr>
              <w:pStyle w:val="TableParagraph"/>
              <w:spacing w:line="226" w:lineRule="exact"/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</w:pPr>
          </w:p>
          <w:p w14:paraId="0C46F71C" w14:textId="77777777" w:rsidR="00B10103" w:rsidRPr="00B10103" w:rsidRDefault="00B10103" w:rsidP="00B10103">
            <w:pPr>
              <w:pStyle w:val="TableParagraph"/>
              <w:spacing w:line="226" w:lineRule="exact"/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</w:pPr>
            <w:r w:rsidRPr="00B10103"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  <w:t>kerndoel 39</w:t>
            </w:r>
          </w:p>
          <w:p w14:paraId="071AFCD2" w14:textId="1982B3AF" w:rsidR="00B10103" w:rsidRPr="003231D3" w:rsidRDefault="00B10103" w:rsidP="00B10103">
            <w:pPr>
              <w:pStyle w:val="TableParagraph"/>
              <w:spacing w:line="226" w:lineRule="exact"/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</w:pPr>
            <w:r w:rsidRPr="00B10103">
              <w:rPr>
                <w:rFonts w:ascii="Sagona ExtraLight" w:eastAsia="Times New Roman" w:hAnsi="Sagona ExtraLight" w:cs="Times New Roman"/>
                <w:sz w:val="22"/>
                <w:szCs w:val="22"/>
                <w:lang w:eastAsia="nl-NL"/>
              </w:rPr>
              <w:t>De leerlingen leren met zorg om te gaan met het milieu.</w:t>
            </w:r>
          </w:p>
        </w:tc>
      </w:tr>
      <w:tr w:rsidR="003231D3" w:rsidRPr="003231D3" w14:paraId="53D77338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FC1594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Vakgebied: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D483F7" w14:textId="20B06131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 w:rsidR="0093706E">
              <w:rPr>
                <w:rFonts w:ascii="Sagona ExtraLight" w:eastAsia="Times New Roman" w:hAnsi="Sagona ExtraLight" w:cs="Times New Roman"/>
                <w:lang w:eastAsia="nl-NL"/>
              </w:rPr>
              <w:t>Aardrijkskunde, biologie, maatschappijleer</w:t>
            </w:r>
          </w:p>
        </w:tc>
      </w:tr>
      <w:tr w:rsidR="003231D3" w:rsidRPr="003231D3" w14:paraId="7D6CEECC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6C190B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Thema: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096B79" w14:textId="65224234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 w:rsidR="0093706E">
              <w:rPr>
                <w:rFonts w:ascii="Sagona ExtraLight" w:eastAsia="Times New Roman" w:hAnsi="Sagona ExtraLight" w:cs="Times New Roman"/>
                <w:lang w:eastAsia="nl-NL"/>
              </w:rPr>
              <w:t>Klimaatverandering</w:t>
            </w:r>
          </w:p>
        </w:tc>
      </w:tr>
      <w:tr w:rsidR="003231D3" w:rsidRPr="003231D3" w14:paraId="2AFB6798" w14:textId="77777777" w:rsidTr="003231D3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121340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Benodigdheden: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446FA" w14:textId="77777777" w:rsidR="0093706E" w:rsidRDefault="00B162FE" w:rsidP="00B162FE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>Vuilniszakken</w:t>
            </w:r>
          </w:p>
          <w:p w14:paraId="31C4AFC6" w14:textId="77777777" w:rsidR="00B162FE" w:rsidRDefault="00B162FE" w:rsidP="00B162FE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>Handschoenen</w:t>
            </w:r>
          </w:p>
          <w:p w14:paraId="150D3B4A" w14:textId="77777777" w:rsidR="00B162FE" w:rsidRDefault="003C2CB8" w:rsidP="00B162FE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>Eventueel afvalprikkers</w:t>
            </w:r>
          </w:p>
          <w:p w14:paraId="6B7963ED" w14:textId="6301F819" w:rsidR="008A6EA0" w:rsidRPr="003231D3" w:rsidRDefault="001F666D" w:rsidP="00B162FE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>Werk</w:t>
            </w:r>
            <w:r w:rsidR="008A6EA0">
              <w:rPr>
                <w:rFonts w:ascii="Sagona ExtraLight" w:eastAsia="Times New Roman" w:hAnsi="Sagona ExtraLight" w:cs="Times New Roman"/>
                <w:lang w:eastAsia="nl-NL"/>
              </w:rPr>
              <w:t>bladen</w:t>
            </w:r>
          </w:p>
        </w:tc>
      </w:tr>
      <w:tr w:rsidR="003231D3" w:rsidRPr="003231D3" w14:paraId="7E7B66C6" w14:textId="77777777" w:rsidTr="003231D3">
        <w:trPr>
          <w:trHeight w:val="615"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C20CA9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lang w:eastAsia="nl-NL"/>
              </w:rPr>
              <w:t>Gebruikte bronnen: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C9CA0B" w14:textId="77777777" w:rsidR="003231D3" w:rsidRPr="003231D3" w:rsidRDefault="003231D3" w:rsidP="003231D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  <w:proofErr w:type="spellStart"/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Hooijmaaijers</w:t>
            </w:r>
            <w:proofErr w:type="spellEnd"/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 xml:space="preserve">, A. J., </w:t>
            </w:r>
            <w:proofErr w:type="spellStart"/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Stokhof</w:t>
            </w:r>
            <w:proofErr w:type="spellEnd"/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, T., &amp; Verhulst, F. C. (2019). </w:t>
            </w:r>
            <w:r w:rsidRPr="003231D3">
              <w:rPr>
                <w:rFonts w:ascii="Sagona ExtraLight" w:eastAsia="Times New Roman" w:hAnsi="Sagona ExtraLight" w:cs="Times New Roman"/>
                <w:i/>
                <w:iCs/>
                <w:lang w:eastAsia="nl-NL"/>
              </w:rPr>
              <w:t>Ontwikkelingspsychologie: voor leerkrachten basisonderwijs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 xml:space="preserve"> (4de editie). Assen: Koninklijke Van Gorcum. </w:t>
            </w:r>
          </w:p>
          <w:p w14:paraId="6E58D10C" w14:textId="3A632F04" w:rsidR="003231D3" w:rsidRDefault="003231D3" w:rsidP="003231D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proofErr w:type="spellStart"/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Tomesen</w:t>
            </w:r>
            <w:proofErr w:type="spellEnd"/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 xml:space="preserve">, M., &amp; Van </w:t>
            </w:r>
            <w:proofErr w:type="spellStart"/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Koeven</w:t>
            </w:r>
            <w:proofErr w:type="spellEnd"/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, E. (2009). </w:t>
            </w:r>
            <w:r w:rsidRPr="003231D3">
              <w:rPr>
                <w:rFonts w:ascii="Sagona ExtraLight" w:eastAsia="Times New Roman" w:hAnsi="Sagona ExtraLight" w:cs="Times New Roman"/>
                <w:i/>
                <w:iCs/>
                <w:lang w:eastAsia="nl-NL"/>
              </w:rPr>
              <w:t>T U L E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 xml:space="preserve">. Geraadpleegd op 23-09-2020, van </w:t>
            </w:r>
            <w:hyperlink r:id="rId5">
              <w:r w:rsidRPr="003231D3">
                <w:rPr>
                  <w:rStyle w:val="Hyperlink"/>
                  <w:rFonts w:ascii="Sagona ExtraLight" w:eastAsia="Times New Roman" w:hAnsi="Sagona ExtraLight" w:cs="Times New Roman"/>
                  <w:lang w:eastAsia="nl-NL"/>
                </w:rPr>
                <w:t>http://tule.slo.nl/</w:t>
              </w:r>
            </w:hyperlink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 xml:space="preserve"> </w:t>
            </w:r>
          </w:p>
          <w:p w14:paraId="746C6C15" w14:textId="6058BD62" w:rsidR="003231D3" w:rsidRPr="003231D3" w:rsidRDefault="003231D3" w:rsidP="00F102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76982D9D" w14:textId="1AB3AB30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p w14:paraId="471ADC6A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Sagona ExtraLight" w:eastAsia="Times New Roman" w:hAnsi="Sagona ExtraLight" w:cs="Segoe UI"/>
          <w:sz w:val="20"/>
          <w:szCs w:val="20"/>
          <w:lang w:eastAsia="nl-NL"/>
        </w:rPr>
        <w:t> </w:t>
      </w:r>
    </w:p>
    <w:p w14:paraId="6C86BC6D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Sagona ExtraLight" w:eastAsia="Times New Roman" w:hAnsi="Sagona ExtraLight" w:cs="Segoe UI"/>
          <w:sz w:val="20"/>
          <w:szCs w:val="20"/>
          <w:lang w:eastAsia="nl-NL"/>
        </w:rPr>
        <w:t> </w:t>
      </w:r>
    </w:p>
    <w:tbl>
      <w:tblPr>
        <w:tblW w:w="0" w:type="dxa"/>
        <w:tblInd w:w="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082"/>
        <w:gridCol w:w="4629"/>
        <w:gridCol w:w="2663"/>
      </w:tblGrid>
      <w:tr w:rsidR="003231D3" w:rsidRPr="003231D3" w14:paraId="3EF64A9A" w14:textId="77777777" w:rsidTr="003231D3">
        <w:trPr>
          <w:trHeight w:val="345"/>
        </w:trPr>
        <w:tc>
          <w:tcPr>
            <w:tcW w:w="95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F78D59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divId w:val="160257189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u w:val="single"/>
                <w:lang w:eastAsia="nl-NL"/>
              </w:rPr>
              <w:t>Ontwerp</w:t>
            </w: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</w:tr>
      <w:tr w:rsidR="003231D3" w:rsidRPr="003231D3" w14:paraId="1220CEAD" w14:textId="77777777" w:rsidTr="003231D3">
        <w:trPr>
          <w:trHeight w:val="79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98C36D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Tijd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8DD908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Lesopzet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  <w:p w14:paraId="10CBD6BC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F9A111" w14:textId="77777777" w:rsidR="003231D3" w:rsidRPr="003231D3" w:rsidRDefault="003231D3" w:rsidP="003231D3">
            <w:pPr>
              <w:spacing w:after="0" w:line="240" w:lineRule="auto"/>
              <w:ind w:left="90" w:right="2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Didactische werkvormen en leerling- activiteiten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A500E9" w14:textId="77777777" w:rsidR="003231D3" w:rsidRPr="003231D3" w:rsidRDefault="003231D3" w:rsidP="003231D3">
            <w:pPr>
              <w:spacing w:after="0" w:line="240" w:lineRule="auto"/>
              <w:ind w:left="90" w:right="3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  <w:t>Organisatie en middelen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3231D3" w:rsidRPr="003231D3" w14:paraId="3EE50AEA" w14:textId="77777777" w:rsidTr="00817D9E">
        <w:trPr>
          <w:trHeight w:val="69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A58922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 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A9F5D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sz w:val="20"/>
                <w:szCs w:val="20"/>
                <w:lang w:eastAsia="nl-NL"/>
              </w:rPr>
              <w:t>Inleiding: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  <w:p w14:paraId="4D108D99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EBBF9" w14:textId="6BD68ACC" w:rsidR="001F666D" w:rsidRPr="009F7D68" w:rsidRDefault="00C316BD" w:rsidP="001F666D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>Vraag aan de leerlingen, wie er weleens afval op straat ziet liggen. (Wat voor afval is dit? Wat kom je het vaakste tegen?</w:t>
            </w:r>
            <w:r w:rsidR="00BA4581">
              <w:rPr>
                <w:rFonts w:ascii="Sagona ExtraLight" w:eastAsia="Times New Roman" w:hAnsi="Sagona ExtraLight" w:cs="Times New Roman"/>
                <w:lang w:eastAsia="nl-NL"/>
              </w:rPr>
              <w:t xml:space="preserve"> Gooi jezelf weleens afval op straat?</w:t>
            </w:r>
            <w:r w:rsidR="001F666D">
              <w:rPr>
                <w:rFonts w:ascii="Sagona ExtraLight" w:eastAsia="Times New Roman" w:hAnsi="Sagona ExtraLight" w:cs="Times New Roman"/>
                <w:lang w:eastAsia="nl-NL"/>
              </w:rPr>
              <w:t>)</w:t>
            </w:r>
          </w:p>
          <w:p w14:paraId="08B4CBBE" w14:textId="4FCCB662" w:rsidR="009F7D68" w:rsidRPr="001F666D" w:rsidRDefault="00E76AF8" w:rsidP="001F666D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>Leg aan de leerlingen uit dat jullie straks zoveel mogelijk afval in de natuur gaan proberen op te rapen.</w:t>
            </w:r>
          </w:p>
          <w:p w14:paraId="08B59B07" w14:textId="53B087EE" w:rsidR="001F666D" w:rsidRPr="005A6E07" w:rsidRDefault="00010436" w:rsidP="001F666D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 xml:space="preserve">Laat aan de leerlingen </w:t>
            </w:r>
            <w:r w:rsidR="00B36E2E">
              <w:rPr>
                <w:rFonts w:ascii="Sagona ExtraLight" w:eastAsia="Times New Roman" w:hAnsi="Sagona ExtraLight" w:cs="Times New Roman"/>
                <w:lang w:eastAsia="nl-NL"/>
              </w:rPr>
              <w:t xml:space="preserve">plaatjes zien van kauwgom, blikjes, banenschillen, </w:t>
            </w:r>
            <w:r w:rsidR="00D167D8">
              <w:rPr>
                <w:rFonts w:ascii="Sagona ExtraLight" w:eastAsia="Times New Roman" w:hAnsi="Sagona ExtraLight" w:cs="Times New Roman"/>
                <w:lang w:eastAsia="nl-NL"/>
              </w:rPr>
              <w:t>schroeven</w:t>
            </w:r>
            <w:r w:rsidR="005A6E07">
              <w:rPr>
                <w:rFonts w:ascii="Sagona ExtraLight" w:eastAsia="Times New Roman" w:hAnsi="Sagona ExtraLight" w:cs="Times New Roman"/>
                <w:lang w:eastAsia="nl-NL"/>
              </w:rPr>
              <w:t xml:space="preserve"> &amp; plastictasjes. </w:t>
            </w:r>
          </w:p>
          <w:p w14:paraId="71840F6B" w14:textId="0B010664" w:rsidR="005A6E07" w:rsidRPr="001F666D" w:rsidRDefault="005A6E07" w:rsidP="001F666D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>Laat de leerlingen op een wisbordje opschrijven</w:t>
            </w:r>
            <w:r w:rsidR="00FF290A">
              <w:rPr>
                <w:rFonts w:ascii="Sagona ExtraLight" w:eastAsia="Times New Roman" w:hAnsi="Sagona ExtraLight" w:cs="Times New Roman"/>
                <w:lang w:eastAsia="nl-NL"/>
              </w:rPr>
              <w:t>, over hoelang zij denken dat het duurt, voordat deze dingen zijn verteerd door de natuur.</w:t>
            </w:r>
            <w:r w:rsidR="008022DE">
              <w:rPr>
                <w:rFonts w:ascii="Sagona ExtraLight" w:eastAsia="Times New Roman" w:hAnsi="Sagona ExtraLight" w:cs="Times New Roman"/>
                <w:lang w:eastAsia="nl-NL"/>
              </w:rPr>
              <w:t xml:space="preserve"> </w:t>
            </w:r>
          </w:p>
          <w:p w14:paraId="4A5D7480" w14:textId="322C3BA2" w:rsidR="00817D9E" w:rsidRPr="00817D9E" w:rsidRDefault="009F7D68" w:rsidP="00817D9E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lastRenderedPageBreak/>
              <w:t>Bespreek daarna de resultaten</w:t>
            </w:r>
            <w:r w:rsidR="00817D9E">
              <w:rPr>
                <w:rFonts w:ascii="Sagona ExtraLight" w:eastAsia="Times New Roman" w:hAnsi="Sagona ExtraLight" w:cs="Times New Roman"/>
                <w:lang w:eastAsia="nl-NL"/>
              </w:rPr>
              <w:t xml:space="preserve"> van de op de wisbordjes geschreven antwoorden.</w:t>
            </w:r>
          </w:p>
          <w:p w14:paraId="581D0D5C" w14:textId="79049BED" w:rsidR="00AC28ED" w:rsidRPr="00AC28ED" w:rsidRDefault="009F7D68" w:rsidP="00AC28ED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>Deel de werkbladen uit.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A4699F" w14:textId="1D9B23E1" w:rsidR="003231D3" w:rsidRDefault="001F666D" w:rsidP="008A6EA0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>Werk</w:t>
            </w:r>
            <w:r w:rsidR="008A6EA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bladen</w:t>
            </w:r>
            <w:r w:rsidR="00E76AF8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(Zie bijlage)</w:t>
            </w:r>
          </w:p>
          <w:p w14:paraId="4308F43E" w14:textId="1A867B9D" w:rsidR="00010436" w:rsidRDefault="00010436" w:rsidP="008A6EA0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Digibord (voor plaatjes)</w:t>
            </w:r>
          </w:p>
          <w:p w14:paraId="213C6CD1" w14:textId="3CA3DB80" w:rsidR="00E76AF8" w:rsidRDefault="00E76AF8" w:rsidP="008A6EA0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Wisbordjes of papier.</w:t>
            </w:r>
          </w:p>
          <w:p w14:paraId="6D966D1E" w14:textId="077856F2" w:rsidR="008A6EA0" w:rsidRPr="008A6EA0" w:rsidRDefault="008A6EA0" w:rsidP="008A6EA0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In de klas</w:t>
            </w:r>
          </w:p>
        </w:tc>
      </w:tr>
      <w:tr w:rsidR="003231D3" w:rsidRPr="003231D3" w14:paraId="59BAB9F7" w14:textId="77777777" w:rsidTr="003231D3">
        <w:trPr>
          <w:trHeight w:val="409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E085F3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7FBE68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sz w:val="20"/>
                <w:szCs w:val="20"/>
                <w:lang w:eastAsia="nl-NL"/>
              </w:rPr>
              <w:t>Kern: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  <w:p w14:paraId="4AB84A76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1B0D70EE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FF51DD" w14:textId="5A6F0A50" w:rsidR="00B10103" w:rsidRDefault="003D1411" w:rsidP="00E76AF8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Calibri"/>
                <w:lang w:eastAsia="nl-NL"/>
              </w:rPr>
            </w:pPr>
            <w:r>
              <w:rPr>
                <w:rFonts w:ascii="Sagona ExtraLight" w:eastAsia="Times New Roman" w:hAnsi="Sagona ExtraLight" w:cs="Calibri"/>
                <w:lang w:eastAsia="nl-NL"/>
              </w:rPr>
              <w:t>Maak kleine groepjes van 2 á 3 leerlingen.</w:t>
            </w:r>
          </w:p>
          <w:p w14:paraId="13B83109" w14:textId="592F0D59" w:rsidR="003D1411" w:rsidRDefault="003D1411" w:rsidP="00E76AF8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Calibri"/>
                <w:lang w:eastAsia="nl-NL"/>
              </w:rPr>
            </w:pPr>
            <w:r>
              <w:rPr>
                <w:rFonts w:ascii="Sagona ExtraLight" w:eastAsia="Times New Roman" w:hAnsi="Sagona ExtraLight" w:cs="Calibri"/>
                <w:lang w:eastAsia="nl-NL"/>
              </w:rPr>
              <w:t xml:space="preserve">Bespreek samen de werkbladen (Op de werkbladen vullen de leerlingen in hoe vaak ze </w:t>
            </w:r>
            <w:r w:rsidR="00141BB7">
              <w:rPr>
                <w:rFonts w:ascii="Sagona ExtraLight" w:eastAsia="Times New Roman" w:hAnsi="Sagona ExtraLight" w:cs="Calibri"/>
                <w:lang w:eastAsia="nl-NL"/>
              </w:rPr>
              <w:t xml:space="preserve">een bepaald soort afval vinden.) </w:t>
            </w:r>
          </w:p>
          <w:p w14:paraId="4BC29459" w14:textId="110353D2" w:rsidR="00141BB7" w:rsidRDefault="00141BB7" w:rsidP="00E76AF8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Calibri"/>
                <w:lang w:eastAsia="nl-NL"/>
              </w:rPr>
            </w:pPr>
            <w:r>
              <w:rPr>
                <w:rFonts w:ascii="Sagona ExtraLight" w:eastAsia="Times New Roman" w:hAnsi="Sagona ExtraLight" w:cs="Calibri"/>
                <w:lang w:eastAsia="nl-NL"/>
              </w:rPr>
              <w:t>Leg eventueel ‘’het turven’’ uit, zodat de leerlingen makkelijker kunnen bijhouden hoeveel waarvan is.</w:t>
            </w:r>
          </w:p>
          <w:p w14:paraId="4B8DD354" w14:textId="60335CAB" w:rsidR="00141BB7" w:rsidRDefault="009E370A" w:rsidP="00E76AF8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Calibri"/>
                <w:lang w:eastAsia="nl-NL"/>
              </w:rPr>
            </w:pPr>
            <w:r>
              <w:rPr>
                <w:rFonts w:ascii="Sagona ExtraLight" w:eastAsia="Times New Roman" w:hAnsi="Sagona ExtraLight" w:cs="Calibri"/>
                <w:lang w:eastAsia="nl-NL"/>
              </w:rPr>
              <w:t xml:space="preserve">Ga met de leerlingen naar buiten en loop rond in een park, door het dorp, in een speeltuin, of ergens anders waar veel mensen </w:t>
            </w:r>
            <w:r w:rsidR="00AC394C">
              <w:rPr>
                <w:rFonts w:ascii="Sagona ExtraLight" w:eastAsia="Times New Roman" w:hAnsi="Sagona ExtraLight" w:cs="Calibri"/>
                <w:lang w:eastAsia="nl-NL"/>
              </w:rPr>
              <w:t>komen.</w:t>
            </w:r>
          </w:p>
          <w:p w14:paraId="46E20EB6" w14:textId="382D2FB5" w:rsidR="00AC394C" w:rsidRDefault="00AC28ED" w:rsidP="00E76AF8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Calibri"/>
                <w:lang w:eastAsia="nl-NL"/>
              </w:rPr>
            </w:pPr>
            <w:r>
              <w:rPr>
                <w:rFonts w:ascii="Sagona ExtraLight" w:eastAsia="Times New Roman" w:hAnsi="Sagona ExtraLight" w:cs="Calibri"/>
                <w:lang w:eastAsia="nl-NL"/>
              </w:rPr>
              <w:t>Doet dit voor ongeveer een halfuur/driekwartier.</w:t>
            </w:r>
          </w:p>
          <w:p w14:paraId="6E2567E6" w14:textId="397417C3" w:rsidR="00AC28ED" w:rsidRPr="00B10103" w:rsidRDefault="00AC28ED" w:rsidP="00E76AF8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agona ExtraLight" w:eastAsia="Times New Roman" w:hAnsi="Sagona ExtraLight" w:cs="Calibri"/>
                <w:lang w:eastAsia="nl-NL"/>
              </w:rPr>
            </w:pPr>
            <w:r>
              <w:rPr>
                <w:rFonts w:ascii="Sagona ExtraLight" w:eastAsia="Times New Roman" w:hAnsi="Sagona ExtraLight" w:cs="Calibri"/>
                <w:lang w:eastAsia="nl-NL"/>
              </w:rPr>
              <w:t>Ga terug naar school om de resultaten te bespreken.</w:t>
            </w:r>
          </w:p>
          <w:p w14:paraId="6DB208B0" w14:textId="712F2D04" w:rsidR="003231D3" w:rsidRPr="00B10103" w:rsidRDefault="003231D3" w:rsidP="00B101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126E67" w14:textId="77777777" w:rsidR="00E76AF8" w:rsidRDefault="003231D3" w:rsidP="00E76AF8">
            <w:pPr>
              <w:spacing w:after="0" w:line="240" w:lineRule="auto"/>
              <w:ind w:left="45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 w:rsidR="00E44453" w:rsidRPr="00E44453">
              <w:rPr>
                <w:rFonts w:ascii="Sagona ExtraLight" w:eastAsia="Times New Roman" w:hAnsi="Sagona ExtraLight" w:cs="Times New Roman"/>
                <w:lang w:eastAsia="nl-NL"/>
              </w:rPr>
              <w:t>-</w:t>
            </w:r>
            <w:r w:rsidR="00E76AF8">
              <w:rPr>
                <w:rFonts w:ascii="Sagona ExtraLight" w:eastAsia="Times New Roman" w:hAnsi="Sagona ExtraLight" w:cs="Times New Roman"/>
                <w:lang w:eastAsia="nl-NL"/>
              </w:rPr>
              <w:t>Buiten activiteit</w:t>
            </w:r>
          </w:p>
          <w:p w14:paraId="370A2602" w14:textId="6B82B469" w:rsidR="003D1411" w:rsidRDefault="003D1411" w:rsidP="00E76AF8">
            <w:pPr>
              <w:spacing w:after="0" w:line="240" w:lineRule="auto"/>
              <w:ind w:left="45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>-Groepjes activiteit</w:t>
            </w:r>
          </w:p>
          <w:p w14:paraId="10B2DD5D" w14:textId="77777777" w:rsidR="00E76AF8" w:rsidRDefault="00E76AF8" w:rsidP="00E76AF8">
            <w:pPr>
              <w:spacing w:after="0" w:line="240" w:lineRule="auto"/>
              <w:ind w:left="45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>-Werkbladen</w:t>
            </w:r>
          </w:p>
          <w:p w14:paraId="62044AE9" w14:textId="3E856AA0" w:rsidR="00E76AF8" w:rsidRPr="00E76AF8" w:rsidRDefault="00E76AF8" w:rsidP="00E76AF8">
            <w:pPr>
              <w:spacing w:after="0" w:line="240" w:lineRule="auto"/>
              <w:ind w:left="45"/>
              <w:textAlignment w:val="baseline"/>
              <w:rPr>
                <w:rFonts w:ascii="Sagona ExtraLight" w:eastAsia="Times New Roman" w:hAnsi="Sagona ExtraLight" w:cs="Times New Roman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>-Pen</w:t>
            </w:r>
          </w:p>
        </w:tc>
      </w:tr>
      <w:tr w:rsidR="003231D3" w:rsidRPr="003231D3" w14:paraId="57BFAAFC" w14:textId="77777777" w:rsidTr="003231D3">
        <w:trPr>
          <w:trHeight w:val="226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7D1317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525BCE" w14:textId="77777777" w:rsidR="003231D3" w:rsidRPr="003231D3" w:rsidRDefault="003231D3" w:rsidP="003231D3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b/>
                <w:bCs/>
                <w:sz w:val="20"/>
                <w:szCs w:val="20"/>
                <w:lang w:eastAsia="nl-NL"/>
              </w:rPr>
              <w:t>Afsluiting:</w:t>
            </w: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  <w:p w14:paraId="4A98D0D1" w14:textId="77777777" w:rsidR="003231D3" w:rsidRPr="003231D3" w:rsidRDefault="003231D3" w:rsidP="003231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CCE1DD" w14:textId="7F9C1529" w:rsidR="00532D8F" w:rsidRPr="00532D8F" w:rsidRDefault="00532D8F" w:rsidP="00532D8F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 xml:space="preserve">Bespreek samen met de leerlingen </w:t>
            </w:r>
            <w:r w:rsidR="00DC6E09">
              <w:rPr>
                <w:rFonts w:ascii="Sagona ExtraLight" w:eastAsia="Times New Roman" w:hAnsi="Sagona ExtraLight" w:cs="Times New Roman"/>
                <w:lang w:eastAsia="nl-NL"/>
              </w:rPr>
              <w:t>waar het meeste troep van gevonden is.</w:t>
            </w:r>
          </w:p>
          <w:p w14:paraId="2C2C90F5" w14:textId="7B54C3DF" w:rsidR="003231D3" w:rsidRPr="00532D8F" w:rsidRDefault="00532D8F" w:rsidP="003231D3">
            <w:pPr>
              <w:pStyle w:val="Lijstalinea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nl-NL"/>
              </w:rPr>
            </w:pPr>
            <w:r>
              <w:rPr>
                <w:rFonts w:ascii="Sagona ExtraLight" w:eastAsia="Times New Roman" w:hAnsi="Sagona ExtraLight" w:cs="Times New Roman"/>
                <w:lang w:eastAsia="nl-NL"/>
              </w:rPr>
              <w:t xml:space="preserve">Je kan er als leerkracht voor kiezen om </w:t>
            </w:r>
            <w:r w:rsidR="00DC6E09">
              <w:rPr>
                <w:rFonts w:ascii="Sagona ExtraLight" w:eastAsia="Times New Roman" w:hAnsi="Sagona ExtraLight" w:cs="Times New Roman"/>
                <w:lang w:eastAsia="nl-NL"/>
              </w:rPr>
              <w:t>de leerlinge</w:t>
            </w:r>
            <w:r w:rsidR="00515481">
              <w:rPr>
                <w:rFonts w:ascii="Sagona ExtraLight" w:eastAsia="Times New Roman" w:hAnsi="Sagona ExtraLight" w:cs="Times New Roman"/>
                <w:lang w:eastAsia="nl-NL"/>
              </w:rPr>
              <w:t>n die de zwaarste vuilniszak hebben gevuld</w:t>
            </w:r>
            <w:r w:rsidR="00BA4581">
              <w:rPr>
                <w:rFonts w:ascii="Sagona ExtraLight" w:eastAsia="Times New Roman" w:hAnsi="Sagona ExtraLight" w:cs="Times New Roman"/>
                <w:lang w:eastAsia="nl-NL"/>
              </w:rPr>
              <w:t xml:space="preserve"> een klein prijsje te geven. (Om de leerlingen te motiveren met afvalprikken)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C1BEC0" w14:textId="1A454110" w:rsidR="003231D3" w:rsidRPr="003231D3" w:rsidRDefault="003231D3" w:rsidP="003231D3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231D3">
              <w:rPr>
                <w:rFonts w:ascii="Sagona ExtraLight" w:eastAsia="Times New Roman" w:hAnsi="Sagona ExtraLight" w:cs="Times New Roman"/>
                <w:lang w:eastAsia="nl-NL"/>
              </w:rPr>
              <w:t> </w:t>
            </w:r>
            <w:r w:rsidR="00E44453">
              <w:rPr>
                <w:rFonts w:ascii="Sagona ExtraLight" w:eastAsia="Times New Roman" w:hAnsi="Sagona ExtraLight" w:cs="Times New Roman"/>
                <w:lang w:eastAsia="nl-NL"/>
              </w:rPr>
              <w:t>-De leerlingen zitten in de</w:t>
            </w:r>
            <w:r w:rsidR="00DC6E09">
              <w:rPr>
                <w:rFonts w:ascii="Sagona ExtraLight" w:eastAsia="Times New Roman" w:hAnsi="Sagona ExtraLight" w:cs="Times New Roman"/>
                <w:lang w:eastAsia="nl-NL"/>
              </w:rPr>
              <w:t xml:space="preserve"> klas.</w:t>
            </w:r>
          </w:p>
        </w:tc>
      </w:tr>
    </w:tbl>
    <w:p w14:paraId="6F0F5A37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3B04D390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4334FE39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6309B269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060E60F5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70AA3F50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4E4BD5A0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4E4F34D0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4FA9F9A9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46DBAA07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74169C04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226C3E9D" w14:textId="77777777" w:rsidR="003231D3" w:rsidRPr="003231D3" w:rsidRDefault="003231D3" w:rsidP="003231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3231D3">
        <w:rPr>
          <w:rFonts w:ascii="Calibri" w:eastAsia="Times New Roman" w:hAnsi="Calibri" w:cs="Calibri"/>
          <w:lang w:eastAsia="nl-NL"/>
        </w:rPr>
        <w:t> </w:t>
      </w:r>
    </w:p>
    <w:p w14:paraId="3A1DF710" w14:textId="77777777" w:rsidR="004E0281" w:rsidRDefault="004E0281"/>
    <w:p w14:paraId="0975F8B3" w14:textId="77777777" w:rsidR="00817D9E" w:rsidRDefault="00817D9E"/>
    <w:p w14:paraId="62098433" w14:textId="77777777" w:rsidR="00817D9E" w:rsidRDefault="00817D9E"/>
    <w:p w14:paraId="7BE4C703" w14:textId="77777777" w:rsidR="00817D9E" w:rsidRDefault="00817D9E"/>
    <w:p w14:paraId="11539A8E" w14:textId="77777777" w:rsidR="00817D9E" w:rsidRDefault="00817D9E"/>
    <w:p w14:paraId="30165DF0" w14:textId="5E7E58F3" w:rsidR="00817D9E" w:rsidRDefault="00817D9E"/>
    <w:p w14:paraId="5D313233" w14:textId="628971D1" w:rsidR="00817D9E" w:rsidRDefault="00817D9E" w:rsidP="00817D9E">
      <w:pPr>
        <w:pStyle w:val="Duidelijkcitaat"/>
      </w:pPr>
      <w:r>
        <w:lastRenderedPageBreak/>
        <w:t>Werkblad Turven van afval</w:t>
      </w:r>
    </w:p>
    <w:p w14:paraId="2FD17326" w14:textId="69DD887F" w:rsidR="00817D9E" w:rsidRDefault="00467BF3" w:rsidP="00817D9E">
      <w:pPr>
        <w:rPr>
          <w:rFonts w:ascii="Sagona ExtraLight" w:hAnsi="Sagona ExtraLight"/>
        </w:rPr>
      </w:pPr>
      <w:r>
        <w:rPr>
          <w:rFonts w:ascii="Sagona ExtraLight" w:hAnsi="Sagona ExtraLight"/>
        </w:rPr>
        <w:t>Namen:</w:t>
      </w:r>
    </w:p>
    <w:p w14:paraId="596A409D" w14:textId="1A1B8E3A" w:rsidR="00467BF3" w:rsidRDefault="00467BF3" w:rsidP="00817D9E">
      <w:pPr>
        <w:rPr>
          <w:rFonts w:ascii="Sagona ExtraLight" w:hAnsi="Sagona ExtraLight"/>
        </w:rPr>
      </w:pPr>
    </w:p>
    <w:p w14:paraId="476D93B7" w14:textId="0BBF51E4" w:rsidR="00467BF3" w:rsidRPr="00817D9E" w:rsidRDefault="00467BF3" w:rsidP="00817D9E">
      <w:pPr>
        <w:rPr>
          <w:rFonts w:ascii="Sagona ExtraLight" w:hAnsi="Sagona ExtraLight"/>
        </w:rPr>
      </w:pPr>
    </w:p>
    <w:p w14:paraId="6F27F49D" w14:textId="3646AFDC" w:rsidR="00360F4D" w:rsidRDefault="00DE2B3B">
      <w:pPr>
        <w:rPr>
          <w:rFonts w:ascii="Sagona ExtraLight" w:hAnsi="Sagona ExtraLight"/>
          <w:b/>
          <w:bCs/>
        </w:rPr>
      </w:pPr>
      <w:r w:rsidRPr="00360F4D">
        <w:rPr>
          <w:rFonts w:ascii="Sagona ExtraLight" w:hAnsi="Sagona ExtraLight"/>
          <w:b/>
          <w:bCs/>
        </w:rPr>
        <w:t>Blikjes</w:t>
      </w:r>
    </w:p>
    <w:p w14:paraId="2387B589" w14:textId="21D0FD10" w:rsidR="00360F4D" w:rsidRPr="006933FB" w:rsidRDefault="006933FB">
      <w:pPr>
        <w:rPr>
          <w:rFonts w:ascii="Sagona ExtraLight" w:hAnsi="Sagona ExtraLight"/>
        </w:rPr>
      </w:pPr>
      <w:r w:rsidRPr="00360F4D">
        <w:rPr>
          <w:rFonts w:ascii="Sagona ExtraLight" w:hAnsi="Sagona ExtraLight"/>
          <w:noProof/>
        </w:rPr>
        <w:drawing>
          <wp:anchor distT="0" distB="0" distL="114300" distR="114300" simplePos="0" relativeHeight="251658240" behindDoc="0" locked="0" layoutInCell="1" allowOverlap="1" wp14:anchorId="217BDD5D" wp14:editId="3B1E7AE0">
            <wp:simplePos x="0" y="0"/>
            <wp:positionH relativeFrom="margin">
              <wp:posOffset>-130175</wp:posOffset>
            </wp:positionH>
            <wp:positionV relativeFrom="paragraph">
              <wp:posOffset>283845</wp:posOffset>
            </wp:positionV>
            <wp:extent cx="1750060" cy="838200"/>
            <wp:effectExtent l="0" t="0" r="2540" b="0"/>
            <wp:wrapSquare wrapText="bothSides"/>
            <wp:docPr id="2" name="Afbeelding 2" descr="Statiegeld op blikjes over bijna twee jaar een feit - Gemeente.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tiegeld op blikjes over bijna twee jaar een feit - Gemeente.n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F4D">
        <w:rPr>
          <w:rFonts w:ascii="Sagona ExtraLight" w:hAnsi="Sagona ExtraLight"/>
        </w:rPr>
        <w:t xml:space="preserve">Duurt </w:t>
      </w:r>
      <w:r w:rsidR="00B00E0A" w:rsidRPr="006933FB">
        <w:rPr>
          <w:rFonts w:ascii="Sagona ExtraLight" w:hAnsi="Sagona ExtraLight"/>
          <w:b/>
          <w:bCs/>
        </w:rPr>
        <w:t xml:space="preserve">50 jaar </w:t>
      </w:r>
      <w:r>
        <w:rPr>
          <w:rFonts w:ascii="Sagona ExtraLight" w:hAnsi="Sagona ExtraLight"/>
        </w:rPr>
        <w:t xml:space="preserve"> voordat het is afgebroken.</w:t>
      </w:r>
    </w:p>
    <w:p w14:paraId="73A61A38" w14:textId="7200BFF5" w:rsidR="00DE2B3B" w:rsidRDefault="00DE2B3B">
      <w:pPr>
        <w:rPr>
          <w:rFonts w:ascii="Sagona ExtraLight" w:hAnsi="Sagona ExtraLight"/>
        </w:rPr>
      </w:pPr>
      <w:r w:rsidRPr="00360F4D">
        <w:rPr>
          <w:rFonts w:ascii="Sagona ExtraLight" w:hAnsi="Sagona ExtraLight"/>
        </w:rPr>
        <w:t>Aantal:</w:t>
      </w:r>
    </w:p>
    <w:p w14:paraId="48ED19C3" w14:textId="77777777" w:rsidR="006933FB" w:rsidRDefault="006933FB">
      <w:pPr>
        <w:rPr>
          <w:rFonts w:ascii="Sagona ExtraLight" w:hAnsi="Sagona ExtraLight"/>
        </w:rPr>
      </w:pPr>
    </w:p>
    <w:p w14:paraId="26056BFA" w14:textId="77777777" w:rsidR="006933FB" w:rsidRDefault="006933FB">
      <w:pPr>
        <w:rPr>
          <w:rFonts w:ascii="Sagona ExtraLight" w:hAnsi="Sagona ExtraLight"/>
        </w:rPr>
      </w:pPr>
    </w:p>
    <w:p w14:paraId="218AAF38" w14:textId="77777777" w:rsidR="006933FB" w:rsidRDefault="006933FB">
      <w:pPr>
        <w:rPr>
          <w:rFonts w:ascii="Sagona ExtraLight" w:hAnsi="Sagona ExtraLight"/>
        </w:rPr>
      </w:pPr>
    </w:p>
    <w:p w14:paraId="199D9F9F" w14:textId="51454356" w:rsidR="006933FB" w:rsidRDefault="006933FB" w:rsidP="006933FB">
      <w:pPr>
        <w:rPr>
          <w:rFonts w:ascii="Sagona ExtraLight" w:hAnsi="Sagona ExtraLight"/>
          <w:b/>
          <w:bCs/>
        </w:rPr>
      </w:pPr>
      <w:r w:rsidRPr="00360F4D">
        <w:rPr>
          <w:rFonts w:ascii="Sagona ExtraLight" w:hAnsi="Sagona ExtraLight"/>
          <w:b/>
          <w:bCs/>
        </w:rPr>
        <w:t>B</w:t>
      </w:r>
      <w:r w:rsidR="006166F1">
        <w:rPr>
          <w:rFonts w:ascii="Sagona ExtraLight" w:hAnsi="Sagona ExtraLight"/>
          <w:b/>
          <w:bCs/>
        </w:rPr>
        <w:t>ananenschil</w:t>
      </w:r>
    </w:p>
    <w:p w14:paraId="4F016835" w14:textId="0CC89912" w:rsidR="006933FB" w:rsidRDefault="00DE0795" w:rsidP="006933FB">
      <w:pPr>
        <w:rPr>
          <w:rFonts w:ascii="Sagona ExtraLight" w:hAnsi="Sagona ExtraLigh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1DA3FC" wp14:editId="3058FE5E">
            <wp:simplePos x="0" y="0"/>
            <wp:positionH relativeFrom="margin">
              <wp:posOffset>-236855</wp:posOffset>
            </wp:positionH>
            <wp:positionV relativeFrom="paragraph">
              <wp:posOffset>279400</wp:posOffset>
            </wp:positionV>
            <wp:extent cx="1813560" cy="659130"/>
            <wp:effectExtent l="0" t="0" r="0" b="7620"/>
            <wp:wrapSquare wrapText="bothSides"/>
            <wp:docPr id="3" name="Afbeelding 3" descr="Een bananenschil eten? Hartstikke gezond - MAX Vanda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en bananenschil eten? Hartstikke gezond - MAX Vanda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3FB">
        <w:rPr>
          <w:rFonts w:ascii="Sagona ExtraLight" w:hAnsi="Sagona ExtraLight"/>
        </w:rPr>
        <w:t xml:space="preserve">Duurt </w:t>
      </w:r>
      <w:r w:rsidR="006166F1">
        <w:rPr>
          <w:rFonts w:ascii="Sagona ExtraLight" w:hAnsi="Sagona ExtraLight"/>
          <w:b/>
          <w:bCs/>
        </w:rPr>
        <w:t>een paar weken tot een jaar</w:t>
      </w:r>
      <w:r w:rsidR="006933FB">
        <w:rPr>
          <w:rFonts w:ascii="Sagona ExtraLight" w:hAnsi="Sagona ExtraLight"/>
        </w:rPr>
        <w:t xml:space="preserve"> voordat het is afgebroken.</w:t>
      </w:r>
    </w:p>
    <w:p w14:paraId="5B12FDFA" w14:textId="786BD6AA" w:rsidR="00DE0795" w:rsidRDefault="00DE0795" w:rsidP="006933FB">
      <w:pPr>
        <w:rPr>
          <w:rFonts w:ascii="Sagona ExtraLight" w:hAnsi="Sagona ExtraLight"/>
        </w:rPr>
      </w:pPr>
      <w:r>
        <w:rPr>
          <w:rFonts w:ascii="Sagona ExtraLight" w:hAnsi="Sagona ExtraLight"/>
        </w:rPr>
        <w:t>Aantal:</w:t>
      </w:r>
    </w:p>
    <w:p w14:paraId="6B4A9C9A" w14:textId="77777777" w:rsidR="00DE0795" w:rsidRDefault="00DE0795" w:rsidP="006933FB">
      <w:pPr>
        <w:rPr>
          <w:rFonts w:ascii="Sagona ExtraLight" w:hAnsi="Sagona ExtraLight"/>
        </w:rPr>
      </w:pPr>
    </w:p>
    <w:p w14:paraId="06F7D9CD" w14:textId="46C323E3" w:rsidR="00DE0795" w:rsidRDefault="00DE0795" w:rsidP="006933FB">
      <w:pPr>
        <w:rPr>
          <w:rFonts w:ascii="Sagona ExtraLight" w:hAnsi="Sagona ExtraLight"/>
        </w:rPr>
      </w:pPr>
    </w:p>
    <w:p w14:paraId="2B8A4CAA" w14:textId="657FE604" w:rsidR="00E84130" w:rsidRDefault="00D81DCD" w:rsidP="00E84130">
      <w:pPr>
        <w:rPr>
          <w:rFonts w:ascii="Sagona ExtraLight" w:hAnsi="Sagona ExtraLight"/>
          <w:b/>
          <w:bCs/>
        </w:rPr>
      </w:pPr>
      <w:r>
        <w:rPr>
          <w:rFonts w:ascii="Sagona ExtraLight" w:hAnsi="Sagona ExtraLight"/>
          <w:b/>
          <w:bCs/>
        </w:rPr>
        <w:t>Plastic flesje</w:t>
      </w:r>
    </w:p>
    <w:p w14:paraId="73ABE9AD" w14:textId="22F0A7CD" w:rsidR="00E84130" w:rsidRPr="00D81DCD" w:rsidRDefault="00D81DCD" w:rsidP="00E84130">
      <w:pPr>
        <w:rPr>
          <w:rFonts w:ascii="Sagona ExtraLight" w:hAnsi="Sagona ExtraLight"/>
        </w:rPr>
      </w:pPr>
      <w:r>
        <w:rPr>
          <w:rFonts w:ascii="Sagona ExtraLight" w:hAnsi="Sagona ExtraLight"/>
        </w:rPr>
        <w:t xml:space="preserve">Breekt </w:t>
      </w:r>
      <w:r>
        <w:rPr>
          <w:rFonts w:ascii="Sagona ExtraLight" w:hAnsi="Sagona ExtraLight"/>
          <w:b/>
          <w:bCs/>
        </w:rPr>
        <w:t xml:space="preserve">nooit </w:t>
      </w:r>
      <w:r>
        <w:rPr>
          <w:rFonts w:ascii="Sagona ExtraLight" w:hAnsi="Sagona ExtraLight"/>
        </w:rPr>
        <w:t>af.</w:t>
      </w:r>
    </w:p>
    <w:p w14:paraId="25307C79" w14:textId="068AC75F" w:rsidR="00E84130" w:rsidRDefault="00E84130" w:rsidP="00E84130">
      <w:pPr>
        <w:rPr>
          <w:rFonts w:ascii="Sagona ExtraLight" w:hAnsi="Sagona ExtraLight"/>
        </w:rPr>
      </w:pPr>
      <w:r>
        <w:rPr>
          <w:rFonts w:ascii="Sagona ExtraLight" w:hAnsi="Sagona ExtraLight"/>
          <w:noProof/>
        </w:rPr>
        <w:drawing>
          <wp:anchor distT="0" distB="0" distL="114300" distR="114300" simplePos="0" relativeHeight="251660288" behindDoc="0" locked="0" layoutInCell="1" allowOverlap="1" wp14:anchorId="7F5975E6" wp14:editId="072B2CFF">
            <wp:simplePos x="0" y="0"/>
            <wp:positionH relativeFrom="margin">
              <wp:posOffset>63500</wp:posOffset>
            </wp:positionH>
            <wp:positionV relativeFrom="paragraph">
              <wp:posOffset>4445</wp:posOffset>
            </wp:positionV>
            <wp:extent cx="1656080" cy="1242060"/>
            <wp:effectExtent l="0" t="0" r="127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agona ExtraLight" w:hAnsi="Sagona ExtraLight"/>
        </w:rPr>
        <w:t>Aantal:</w:t>
      </w:r>
    </w:p>
    <w:p w14:paraId="449F335B" w14:textId="041B81E1" w:rsidR="00DE0795" w:rsidRPr="006933FB" w:rsidRDefault="00DE0795" w:rsidP="006933FB">
      <w:pPr>
        <w:rPr>
          <w:rFonts w:ascii="Sagona ExtraLight" w:hAnsi="Sagona ExtraLight"/>
        </w:rPr>
      </w:pPr>
    </w:p>
    <w:p w14:paraId="5E951D9B" w14:textId="494B9979" w:rsidR="006933FB" w:rsidRDefault="006933FB">
      <w:pPr>
        <w:rPr>
          <w:rFonts w:ascii="Sagona ExtraLight" w:hAnsi="Sagona ExtraLight"/>
        </w:rPr>
      </w:pPr>
    </w:p>
    <w:p w14:paraId="77996313" w14:textId="77777777" w:rsidR="006C4580" w:rsidRDefault="006C4580">
      <w:pPr>
        <w:rPr>
          <w:rFonts w:ascii="Sagona ExtraLight" w:hAnsi="Sagona ExtraLight"/>
        </w:rPr>
      </w:pPr>
    </w:p>
    <w:p w14:paraId="4DB9601B" w14:textId="3ADF20A8" w:rsidR="006C4580" w:rsidRDefault="006C4580">
      <w:pPr>
        <w:rPr>
          <w:rFonts w:ascii="Sagona ExtraLight" w:hAnsi="Sagona ExtraLight"/>
        </w:rPr>
      </w:pPr>
    </w:p>
    <w:p w14:paraId="74B0631A" w14:textId="04DA1312" w:rsidR="006C4580" w:rsidRDefault="006C4580">
      <w:pPr>
        <w:rPr>
          <w:rFonts w:ascii="Sagona ExtraLight" w:hAnsi="Sagona ExtraLight"/>
          <w:b/>
          <w:bCs/>
        </w:rPr>
      </w:pPr>
      <w:r>
        <w:rPr>
          <w:rFonts w:ascii="Sagona ExtraLight" w:hAnsi="Sagona ExtraLight"/>
          <w:b/>
          <w:bCs/>
        </w:rPr>
        <w:t>Plastic zak:</w:t>
      </w:r>
    </w:p>
    <w:p w14:paraId="5ECF2E8E" w14:textId="159E86DA" w:rsidR="006C4580" w:rsidRDefault="00C20A40">
      <w:pPr>
        <w:rPr>
          <w:rFonts w:ascii="Sagona ExtraLight" w:hAnsi="Sagona ExtraLight"/>
        </w:rPr>
      </w:pPr>
      <w:r>
        <w:rPr>
          <w:rFonts w:ascii="Sagona ExtraLight" w:hAnsi="Sagona ExtraLight"/>
          <w:noProof/>
        </w:rPr>
        <w:drawing>
          <wp:anchor distT="0" distB="0" distL="114300" distR="114300" simplePos="0" relativeHeight="251661312" behindDoc="0" locked="0" layoutInCell="1" allowOverlap="1" wp14:anchorId="077C255C" wp14:editId="7DA8155C">
            <wp:simplePos x="0" y="0"/>
            <wp:positionH relativeFrom="margin">
              <wp:posOffset>-635</wp:posOffset>
            </wp:positionH>
            <wp:positionV relativeFrom="paragraph">
              <wp:posOffset>179070</wp:posOffset>
            </wp:positionV>
            <wp:extent cx="1504950" cy="1504950"/>
            <wp:effectExtent l="0" t="0" r="0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580">
        <w:rPr>
          <w:rFonts w:ascii="Sagona ExtraLight" w:hAnsi="Sagona ExtraLight"/>
        </w:rPr>
        <w:t xml:space="preserve">Breekt </w:t>
      </w:r>
      <w:r w:rsidR="006C4580">
        <w:rPr>
          <w:rFonts w:ascii="Sagona ExtraLight" w:hAnsi="Sagona ExtraLight"/>
          <w:b/>
          <w:bCs/>
        </w:rPr>
        <w:t>nooit</w:t>
      </w:r>
      <w:r w:rsidR="006C4580">
        <w:rPr>
          <w:rFonts w:ascii="Sagona ExtraLight" w:hAnsi="Sagona ExtraLight"/>
        </w:rPr>
        <w:t xml:space="preserve"> af</w:t>
      </w:r>
      <w:r w:rsidR="00491E95">
        <w:rPr>
          <w:rFonts w:ascii="Sagona ExtraLight" w:hAnsi="Sagona ExtraLight"/>
        </w:rPr>
        <w:t>.</w:t>
      </w:r>
    </w:p>
    <w:p w14:paraId="5B878B84" w14:textId="2C640EF5" w:rsidR="00491E95" w:rsidRDefault="00491E95">
      <w:pPr>
        <w:rPr>
          <w:rFonts w:ascii="Sagona ExtraLight" w:hAnsi="Sagona ExtraLight"/>
        </w:rPr>
      </w:pPr>
      <w:r>
        <w:rPr>
          <w:rFonts w:ascii="Sagona ExtraLight" w:hAnsi="Sagona ExtraLight"/>
        </w:rPr>
        <w:t>Aantal:</w:t>
      </w:r>
    </w:p>
    <w:p w14:paraId="585D7763" w14:textId="77777777" w:rsidR="00C20A40" w:rsidRDefault="00C20A40">
      <w:pPr>
        <w:rPr>
          <w:rFonts w:ascii="Sagona ExtraLight" w:hAnsi="Sagona ExtraLight"/>
        </w:rPr>
      </w:pPr>
    </w:p>
    <w:p w14:paraId="7A892C68" w14:textId="77777777" w:rsidR="00C20A40" w:rsidRDefault="00C20A40">
      <w:pPr>
        <w:rPr>
          <w:rFonts w:ascii="Sagona ExtraLight" w:hAnsi="Sagona ExtraLight"/>
        </w:rPr>
      </w:pPr>
    </w:p>
    <w:p w14:paraId="7ED46577" w14:textId="77777777" w:rsidR="00C20A40" w:rsidRDefault="00C20A40">
      <w:pPr>
        <w:rPr>
          <w:rFonts w:ascii="Sagona ExtraLight" w:hAnsi="Sagona ExtraLight"/>
        </w:rPr>
      </w:pPr>
    </w:p>
    <w:p w14:paraId="49820835" w14:textId="77777777" w:rsidR="00C20A40" w:rsidRDefault="00C20A40">
      <w:pPr>
        <w:rPr>
          <w:rFonts w:ascii="Sagona ExtraLight" w:hAnsi="Sagona ExtraLight"/>
        </w:rPr>
      </w:pPr>
    </w:p>
    <w:p w14:paraId="34F1A637" w14:textId="77777777" w:rsidR="00C20A40" w:rsidRDefault="00C20A40">
      <w:pPr>
        <w:rPr>
          <w:rFonts w:ascii="Sagona ExtraLight" w:hAnsi="Sagona ExtraLight"/>
        </w:rPr>
      </w:pPr>
    </w:p>
    <w:p w14:paraId="626A0A6C" w14:textId="288BF6DC" w:rsidR="00C20A40" w:rsidRDefault="006B65FB">
      <w:pPr>
        <w:rPr>
          <w:rFonts w:ascii="Sagona ExtraLight" w:hAnsi="Sagona ExtraLight"/>
          <w:b/>
          <w:bCs/>
        </w:rPr>
      </w:pPr>
      <w:r>
        <w:rPr>
          <w:rFonts w:ascii="Sagona ExtraLight" w:hAnsi="Sagona ExtraLight"/>
          <w:b/>
          <w:bCs/>
        </w:rPr>
        <w:lastRenderedPageBreak/>
        <w:t>Kauwgom:</w:t>
      </w:r>
    </w:p>
    <w:p w14:paraId="1480A4AF" w14:textId="78ACC43C" w:rsidR="00EB0340" w:rsidRPr="007A15E1" w:rsidRDefault="00EB0340">
      <w:pPr>
        <w:rPr>
          <w:rFonts w:ascii="Sagona ExtraLight" w:hAnsi="Sagona ExtraLight"/>
        </w:rPr>
      </w:pPr>
      <w:r>
        <w:rPr>
          <w:rFonts w:ascii="Sagona ExtraLight" w:hAnsi="Sagona ExtraLight"/>
        </w:rPr>
        <w:t xml:space="preserve">Duurt </w:t>
      </w:r>
      <w:r w:rsidR="007A15E1">
        <w:rPr>
          <w:rFonts w:ascii="Sagona ExtraLight" w:hAnsi="Sagona ExtraLight"/>
          <w:b/>
          <w:bCs/>
        </w:rPr>
        <w:t>20 tot 25 jaar</w:t>
      </w:r>
      <w:r w:rsidR="007A15E1">
        <w:rPr>
          <w:rFonts w:ascii="Sagona ExtraLight" w:hAnsi="Sagona ExtraLight"/>
        </w:rPr>
        <w:t xml:space="preserve"> voordat het afgebroken is.</w:t>
      </w:r>
    </w:p>
    <w:p w14:paraId="43E8F69F" w14:textId="1C8A0BA6" w:rsidR="00EB0340" w:rsidRDefault="00EB0340">
      <w:pPr>
        <w:rPr>
          <w:rFonts w:ascii="Sagona ExtraLight" w:hAnsi="Sagona ExtraLight"/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E2E6515" wp14:editId="31C9DC3F">
            <wp:simplePos x="0" y="0"/>
            <wp:positionH relativeFrom="margin">
              <wp:posOffset>-635</wp:posOffset>
            </wp:positionH>
            <wp:positionV relativeFrom="paragraph">
              <wp:posOffset>167005</wp:posOffset>
            </wp:positionV>
            <wp:extent cx="1676400" cy="1045210"/>
            <wp:effectExtent l="0" t="0" r="0" b="2540"/>
            <wp:wrapSquare wrapText="bothSides"/>
            <wp:docPr id="9" name="Afbeelding 9" descr="Kauwgom verwijderen uit je kleren? Ontdek WD-40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auwgom verwijderen uit je kleren? Ontdek WD-40!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5BA296" w14:textId="057DF9E0" w:rsidR="006B65FB" w:rsidRDefault="007A15E1">
      <w:pPr>
        <w:rPr>
          <w:rFonts w:ascii="Sagona ExtraLight" w:hAnsi="Sagona ExtraLight"/>
          <w:b/>
          <w:bCs/>
        </w:rPr>
      </w:pPr>
      <w:r>
        <w:rPr>
          <w:rFonts w:ascii="Sagona ExtraLight" w:hAnsi="Sagona ExtraLight"/>
          <w:b/>
          <w:bCs/>
        </w:rPr>
        <w:t>Aantal:</w:t>
      </w:r>
    </w:p>
    <w:p w14:paraId="42BCB9AF" w14:textId="77777777" w:rsidR="00E2354A" w:rsidRDefault="00E2354A">
      <w:pPr>
        <w:rPr>
          <w:rFonts w:ascii="Sagona ExtraLight" w:hAnsi="Sagona ExtraLight"/>
          <w:b/>
          <w:bCs/>
        </w:rPr>
      </w:pPr>
    </w:p>
    <w:p w14:paraId="041CDC21" w14:textId="77777777" w:rsidR="00E2354A" w:rsidRDefault="00E2354A">
      <w:pPr>
        <w:rPr>
          <w:rFonts w:ascii="Sagona ExtraLight" w:hAnsi="Sagona ExtraLight"/>
          <w:b/>
          <w:bCs/>
        </w:rPr>
      </w:pPr>
    </w:p>
    <w:p w14:paraId="395A1396" w14:textId="77777777" w:rsidR="00E2354A" w:rsidRDefault="00E2354A">
      <w:pPr>
        <w:rPr>
          <w:rFonts w:ascii="Sagona ExtraLight" w:hAnsi="Sagona ExtraLight"/>
          <w:b/>
          <w:bCs/>
        </w:rPr>
      </w:pPr>
    </w:p>
    <w:p w14:paraId="6494CA91" w14:textId="2E081B34" w:rsidR="00E2354A" w:rsidRDefault="00E2354A">
      <w:pPr>
        <w:rPr>
          <w:rFonts w:ascii="Sagona ExtraLight" w:hAnsi="Sagona ExtraLight"/>
          <w:b/>
          <w:bCs/>
        </w:rPr>
      </w:pPr>
      <w:r>
        <w:rPr>
          <w:rFonts w:ascii="Sagona ExtraLight" w:hAnsi="Sagona ExtraLight"/>
          <w:b/>
          <w:bCs/>
        </w:rPr>
        <w:t>Anders namelijk:</w:t>
      </w:r>
    </w:p>
    <w:p w14:paraId="44EE19E5" w14:textId="77777777" w:rsidR="00E2354A" w:rsidRDefault="00E2354A">
      <w:pPr>
        <w:rPr>
          <w:rFonts w:ascii="Sagona ExtraLight" w:hAnsi="Sagona ExtraLight"/>
          <w:b/>
          <w:bCs/>
        </w:rPr>
      </w:pPr>
    </w:p>
    <w:p w14:paraId="07FC7B79" w14:textId="5BE5F0D3" w:rsidR="00E2354A" w:rsidRDefault="00E2354A">
      <w:pPr>
        <w:rPr>
          <w:rFonts w:ascii="Sagona ExtraLight" w:hAnsi="Sagona ExtraLight"/>
          <w:b/>
          <w:bCs/>
        </w:rPr>
      </w:pPr>
      <w:r>
        <w:rPr>
          <w:rFonts w:ascii="Sagona ExtraLight" w:hAnsi="Sagona ExtraLight"/>
          <w:b/>
          <w:bCs/>
        </w:rPr>
        <w:t>…………………………………………………………………………………………………………………………………………………………………..</w:t>
      </w:r>
    </w:p>
    <w:p w14:paraId="3BBEF2E4" w14:textId="7BECD639" w:rsidR="00E2354A" w:rsidRDefault="00E2354A">
      <w:pPr>
        <w:rPr>
          <w:rFonts w:ascii="Sagona ExtraLight" w:hAnsi="Sagona ExtraLight"/>
          <w:b/>
          <w:bCs/>
        </w:rPr>
      </w:pPr>
      <w:r>
        <w:rPr>
          <w:rFonts w:ascii="Sagona ExtraLight" w:hAnsi="Sagona ExtraLight"/>
          <w:b/>
          <w:bCs/>
        </w:rPr>
        <w:t>Aantal:</w:t>
      </w:r>
    </w:p>
    <w:p w14:paraId="76459AD1" w14:textId="77777777" w:rsidR="00E2354A" w:rsidRDefault="00E2354A">
      <w:pPr>
        <w:rPr>
          <w:rFonts w:ascii="Sagona ExtraLight" w:hAnsi="Sagona ExtraLight"/>
          <w:b/>
          <w:bCs/>
        </w:rPr>
      </w:pPr>
    </w:p>
    <w:p w14:paraId="34F4490C" w14:textId="77777777" w:rsidR="00E2354A" w:rsidRDefault="00E2354A">
      <w:pPr>
        <w:rPr>
          <w:rFonts w:ascii="Sagona ExtraLight" w:hAnsi="Sagona ExtraLight"/>
          <w:b/>
          <w:bCs/>
        </w:rPr>
      </w:pPr>
    </w:p>
    <w:p w14:paraId="64C533F8" w14:textId="77777777" w:rsidR="00E2354A" w:rsidRDefault="00E2354A" w:rsidP="00E2354A">
      <w:pPr>
        <w:rPr>
          <w:rFonts w:ascii="Sagona ExtraLight" w:hAnsi="Sagona ExtraLight"/>
          <w:b/>
          <w:bCs/>
        </w:rPr>
      </w:pPr>
      <w:r>
        <w:rPr>
          <w:rFonts w:ascii="Sagona ExtraLight" w:hAnsi="Sagona ExtraLight"/>
          <w:b/>
          <w:bCs/>
        </w:rPr>
        <w:t>Anders namelijk:</w:t>
      </w:r>
    </w:p>
    <w:p w14:paraId="7C67A647" w14:textId="77777777" w:rsidR="00E2354A" w:rsidRDefault="00E2354A" w:rsidP="00E2354A">
      <w:pPr>
        <w:rPr>
          <w:rFonts w:ascii="Sagona ExtraLight" w:hAnsi="Sagona ExtraLight"/>
          <w:b/>
          <w:bCs/>
        </w:rPr>
      </w:pPr>
    </w:p>
    <w:p w14:paraId="2F62F54B" w14:textId="77777777" w:rsidR="00E2354A" w:rsidRDefault="00E2354A" w:rsidP="00E2354A">
      <w:pPr>
        <w:rPr>
          <w:rFonts w:ascii="Sagona ExtraLight" w:hAnsi="Sagona ExtraLight"/>
          <w:b/>
          <w:bCs/>
        </w:rPr>
      </w:pPr>
      <w:r>
        <w:rPr>
          <w:rFonts w:ascii="Sagona ExtraLight" w:hAnsi="Sagona ExtraLight"/>
          <w:b/>
          <w:bCs/>
        </w:rPr>
        <w:t>…………………………………………………………………………………………………………………………………………………………………..</w:t>
      </w:r>
    </w:p>
    <w:p w14:paraId="02690FB2" w14:textId="77777777" w:rsidR="00E2354A" w:rsidRDefault="00E2354A" w:rsidP="00E2354A">
      <w:pPr>
        <w:rPr>
          <w:rFonts w:ascii="Sagona ExtraLight" w:hAnsi="Sagona ExtraLight"/>
          <w:b/>
          <w:bCs/>
        </w:rPr>
      </w:pPr>
      <w:r>
        <w:rPr>
          <w:rFonts w:ascii="Sagona ExtraLight" w:hAnsi="Sagona ExtraLight"/>
          <w:b/>
          <w:bCs/>
        </w:rPr>
        <w:t>Aantal:</w:t>
      </w:r>
    </w:p>
    <w:p w14:paraId="138BE427" w14:textId="77777777" w:rsidR="00E2354A" w:rsidRDefault="00E2354A" w:rsidP="00E2354A">
      <w:pPr>
        <w:rPr>
          <w:rFonts w:ascii="Sagona ExtraLight" w:hAnsi="Sagona ExtraLight"/>
          <w:b/>
          <w:bCs/>
        </w:rPr>
      </w:pPr>
    </w:p>
    <w:p w14:paraId="78BC6064" w14:textId="77777777" w:rsidR="00E2354A" w:rsidRPr="006B65FB" w:rsidRDefault="00E2354A" w:rsidP="00E2354A">
      <w:pPr>
        <w:rPr>
          <w:rFonts w:ascii="Sagona ExtraLight" w:hAnsi="Sagona ExtraLight"/>
          <w:b/>
          <w:bCs/>
        </w:rPr>
      </w:pPr>
    </w:p>
    <w:p w14:paraId="38E5D911" w14:textId="77777777" w:rsidR="00E2354A" w:rsidRDefault="00E2354A">
      <w:pPr>
        <w:rPr>
          <w:rFonts w:ascii="Sagona ExtraLight" w:hAnsi="Sagona ExtraLight"/>
          <w:b/>
          <w:bCs/>
        </w:rPr>
      </w:pPr>
    </w:p>
    <w:p w14:paraId="437B7FA0" w14:textId="77777777" w:rsidR="00E2354A" w:rsidRDefault="00E2354A" w:rsidP="00E2354A">
      <w:pPr>
        <w:rPr>
          <w:rFonts w:ascii="Sagona ExtraLight" w:hAnsi="Sagona ExtraLight"/>
          <w:b/>
          <w:bCs/>
        </w:rPr>
      </w:pPr>
      <w:r>
        <w:rPr>
          <w:rFonts w:ascii="Sagona ExtraLight" w:hAnsi="Sagona ExtraLight"/>
          <w:b/>
          <w:bCs/>
        </w:rPr>
        <w:t>Anders namelijk:</w:t>
      </w:r>
    </w:p>
    <w:p w14:paraId="73DBFE28" w14:textId="77777777" w:rsidR="00E2354A" w:rsidRDefault="00E2354A" w:rsidP="00E2354A">
      <w:pPr>
        <w:rPr>
          <w:rFonts w:ascii="Sagona ExtraLight" w:hAnsi="Sagona ExtraLight"/>
          <w:b/>
          <w:bCs/>
        </w:rPr>
      </w:pPr>
    </w:p>
    <w:p w14:paraId="59B226FC" w14:textId="77777777" w:rsidR="00E2354A" w:rsidRDefault="00E2354A" w:rsidP="00E2354A">
      <w:pPr>
        <w:rPr>
          <w:rFonts w:ascii="Sagona ExtraLight" w:hAnsi="Sagona ExtraLight"/>
          <w:b/>
          <w:bCs/>
        </w:rPr>
      </w:pPr>
      <w:r>
        <w:rPr>
          <w:rFonts w:ascii="Sagona ExtraLight" w:hAnsi="Sagona ExtraLight"/>
          <w:b/>
          <w:bCs/>
        </w:rPr>
        <w:t>…………………………………………………………………………………………………………………………………………………………………..</w:t>
      </w:r>
    </w:p>
    <w:p w14:paraId="228E8577" w14:textId="77777777" w:rsidR="00E2354A" w:rsidRDefault="00E2354A" w:rsidP="00E2354A">
      <w:pPr>
        <w:rPr>
          <w:rFonts w:ascii="Sagona ExtraLight" w:hAnsi="Sagona ExtraLight"/>
          <w:b/>
          <w:bCs/>
        </w:rPr>
      </w:pPr>
      <w:r>
        <w:rPr>
          <w:rFonts w:ascii="Sagona ExtraLight" w:hAnsi="Sagona ExtraLight"/>
          <w:b/>
          <w:bCs/>
        </w:rPr>
        <w:t>Aantal:</w:t>
      </w:r>
    </w:p>
    <w:p w14:paraId="50A2D9A1" w14:textId="77777777" w:rsidR="00E2354A" w:rsidRDefault="00E2354A" w:rsidP="00E2354A">
      <w:pPr>
        <w:rPr>
          <w:rFonts w:ascii="Sagona ExtraLight" w:hAnsi="Sagona ExtraLight"/>
          <w:b/>
          <w:bCs/>
        </w:rPr>
      </w:pPr>
    </w:p>
    <w:p w14:paraId="1283E68F" w14:textId="77777777" w:rsidR="00E2354A" w:rsidRPr="006B65FB" w:rsidRDefault="00E2354A" w:rsidP="00E2354A">
      <w:pPr>
        <w:rPr>
          <w:rFonts w:ascii="Sagona ExtraLight" w:hAnsi="Sagona ExtraLight"/>
          <w:b/>
          <w:bCs/>
        </w:rPr>
      </w:pPr>
    </w:p>
    <w:p w14:paraId="79EE3BDD" w14:textId="77777777" w:rsidR="00E2354A" w:rsidRDefault="00E2354A">
      <w:pPr>
        <w:rPr>
          <w:rFonts w:ascii="Sagona ExtraLight" w:hAnsi="Sagona ExtraLight"/>
          <w:b/>
          <w:bCs/>
        </w:rPr>
      </w:pPr>
    </w:p>
    <w:p w14:paraId="456D930E" w14:textId="77777777" w:rsidR="00DD09FA" w:rsidRDefault="00DD09FA" w:rsidP="00DD09FA">
      <w:pPr>
        <w:rPr>
          <w:rFonts w:ascii="Sagona ExtraLight" w:hAnsi="Sagona ExtraLight"/>
          <w:b/>
          <w:bCs/>
        </w:rPr>
      </w:pPr>
      <w:r>
        <w:rPr>
          <w:rFonts w:ascii="Sagona ExtraLight" w:hAnsi="Sagona ExtraLight"/>
          <w:b/>
          <w:bCs/>
        </w:rPr>
        <w:t>Anders namelijk:</w:t>
      </w:r>
    </w:p>
    <w:p w14:paraId="17AF561B" w14:textId="77777777" w:rsidR="00DD09FA" w:rsidRDefault="00DD09FA" w:rsidP="00DD09FA">
      <w:pPr>
        <w:rPr>
          <w:rFonts w:ascii="Sagona ExtraLight" w:hAnsi="Sagona ExtraLight"/>
          <w:b/>
          <w:bCs/>
        </w:rPr>
      </w:pPr>
    </w:p>
    <w:p w14:paraId="3C87115E" w14:textId="77777777" w:rsidR="00DD09FA" w:rsidRDefault="00DD09FA" w:rsidP="00DD09FA">
      <w:pPr>
        <w:rPr>
          <w:rFonts w:ascii="Sagona ExtraLight" w:hAnsi="Sagona ExtraLight"/>
          <w:b/>
          <w:bCs/>
        </w:rPr>
      </w:pPr>
      <w:r>
        <w:rPr>
          <w:rFonts w:ascii="Sagona ExtraLight" w:hAnsi="Sagona ExtraLight"/>
          <w:b/>
          <w:bCs/>
        </w:rPr>
        <w:t>…………………………………………………………………………………………………………………………………………………………………..</w:t>
      </w:r>
    </w:p>
    <w:p w14:paraId="24B20889" w14:textId="77777777" w:rsidR="00DD09FA" w:rsidRDefault="00DD09FA" w:rsidP="00DD09FA">
      <w:pPr>
        <w:rPr>
          <w:rFonts w:ascii="Sagona ExtraLight" w:hAnsi="Sagona ExtraLight"/>
          <w:b/>
          <w:bCs/>
        </w:rPr>
      </w:pPr>
      <w:r>
        <w:rPr>
          <w:rFonts w:ascii="Sagona ExtraLight" w:hAnsi="Sagona ExtraLight"/>
          <w:b/>
          <w:bCs/>
        </w:rPr>
        <w:t>Aantal:</w:t>
      </w:r>
    </w:p>
    <w:p w14:paraId="5CFE2AE3" w14:textId="77777777" w:rsidR="00DD09FA" w:rsidRDefault="00DD09FA" w:rsidP="00DD09FA">
      <w:pPr>
        <w:rPr>
          <w:rFonts w:ascii="Sagona ExtraLight" w:hAnsi="Sagona ExtraLight"/>
          <w:b/>
          <w:bCs/>
        </w:rPr>
      </w:pPr>
    </w:p>
    <w:p w14:paraId="1DC02C5F" w14:textId="77777777" w:rsidR="00DD09FA" w:rsidRPr="006B65FB" w:rsidRDefault="00DD09FA" w:rsidP="00DD09FA">
      <w:pPr>
        <w:rPr>
          <w:rFonts w:ascii="Sagona ExtraLight" w:hAnsi="Sagona ExtraLight"/>
          <w:b/>
          <w:bCs/>
        </w:rPr>
      </w:pPr>
    </w:p>
    <w:p w14:paraId="244D52C8" w14:textId="77777777" w:rsidR="00DD09FA" w:rsidRPr="006B65FB" w:rsidRDefault="00DD09FA">
      <w:pPr>
        <w:rPr>
          <w:rFonts w:ascii="Sagona ExtraLight" w:hAnsi="Sagona ExtraLight"/>
          <w:b/>
          <w:bCs/>
        </w:rPr>
      </w:pPr>
    </w:p>
    <w:sectPr w:rsidR="00DD09FA" w:rsidRPr="006B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C5077"/>
    <w:multiLevelType w:val="hybridMultilevel"/>
    <w:tmpl w:val="E5CC4626"/>
    <w:lvl w:ilvl="0" w:tplc="46E65B02">
      <w:start w:val="1"/>
      <w:numFmt w:val="bullet"/>
      <w:lvlText w:val="-"/>
      <w:lvlJc w:val="left"/>
      <w:pPr>
        <w:ind w:left="720" w:hanging="360"/>
      </w:pPr>
      <w:rPr>
        <w:rFonts w:ascii="Sagona ExtraLight" w:eastAsia="Times New Roman" w:hAnsi="Sagona ExtraLigh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A32B4"/>
    <w:multiLevelType w:val="hybridMultilevel"/>
    <w:tmpl w:val="B5FE58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752FB"/>
    <w:multiLevelType w:val="multilevel"/>
    <w:tmpl w:val="72AEEAE0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5B773F"/>
    <w:multiLevelType w:val="hybridMultilevel"/>
    <w:tmpl w:val="BD3E992C"/>
    <w:lvl w:ilvl="0" w:tplc="9AB6B5EC">
      <w:start w:val="3"/>
      <w:numFmt w:val="bullet"/>
      <w:lvlText w:val="-"/>
      <w:lvlJc w:val="left"/>
      <w:pPr>
        <w:ind w:left="720" w:hanging="360"/>
      </w:pPr>
      <w:rPr>
        <w:rFonts w:ascii="Sagona ExtraLight" w:eastAsia="Times New Roman" w:hAnsi="Sagona ExtraLigh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D3"/>
    <w:rsid w:val="00010436"/>
    <w:rsid w:val="00141BB7"/>
    <w:rsid w:val="001943C3"/>
    <w:rsid w:val="001F666D"/>
    <w:rsid w:val="003231D3"/>
    <w:rsid w:val="00360F4D"/>
    <w:rsid w:val="003C2CB8"/>
    <w:rsid w:val="003D1411"/>
    <w:rsid w:val="00467BF3"/>
    <w:rsid w:val="00491E95"/>
    <w:rsid w:val="004E0281"/>
    <w:rsid w:val="00515481"/>
    <w:rsid w:val="00523F01"/>
    <w:rsid w:val="00532D8F"/>
    <w:rsid w:val="0057121E"/>
    <w:rsid w:val="005A6E07"/>
    <w:rsid w:val="006166F1"/>
    <w:rsid w:val="00667812"/>
    <w:rsid w:val="006933FB"/>
    <w:rsid w:val="006A66E1"/>
    <w:rsid w:val="006B65FB"/>
    <w:rsid w:val="006C4580"/>
    <w:rsid w:val="007A15E1"/>
    <w:rsid w:val="008022DE"/>
    <w:rsid w:val="00817D9E"/>
    <w:rsid w:val="0089504F"/>
    <w:rsid w:val="008A6EA0"/>
    <w:rsid w:val="008F7B96"/>
    <w:rsid w:val="0093706E"/>
    <w:rsid w:val="009E370A"/>
    <w:rsid w:val="009F7D68"/>
    <w:rsid w:val="00AC2310"/>
    <w:rsid w:val="00AC28ED"/>
    <w:rsid w:val="00AC394C"/>
    <w:rsid w:val="00B00E0A"/>
    <w:rsid w:val="00B10103"/>
    <w:rsid w:val="00B162FE"/>
    <w:rsid w:val="00B36E2E"/>
    <w:rsid w:val="00BA4581"/>
    <w:rsid w:val="00C01ACA"/>
    <w:rsid w:val="00C20A40"/>
    <w:rsid w:val="00C316BD"/>
    <w:rsid w:val="00C40DF1"/>
    <w:rsid w:val="00CC4111"/>
    <w:rsid w:val="00CC68E7"/>
    <w:rsid w:val="00D167D8"/>
    <w:rsid w:val="00D81DCD"/>
    <w:rsid w:val="00DC6E09"/>
    <w:rsid w:val="00DD09FA"/>
    <w:rsid w:val="00DE0795"/>
    <w:rsid w:val="00DE2B3B"/>
    <w:rsid w:val="00DF776C"/>
    <w:rsid w:val="00E2354A"/>
    <w:rsid w:val="00E44453"/>
    <w:rsid w:val="00E76AF8"/>
    <w:rsid w:val="00E84130"/>
    <w:rsid w:val="00EB0340"/>
    <w:rsid w:val="00F1024A"/>
    <w:rsid w:val="00FF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BC67788"/>
  <w15:chartTrackingRefBased/>
  <w15:docId w15:val="{CF4DE0BF-68C1-49C2-9FEA-A50E47BE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32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3231D3"/>
  </w:style>
  <w:style w:type="character" w:customStyle="1" w:styleId="eop">
    <w:name w:val="eop"/>
    <w:basedOn w:val="Standaardalinea-lettertype"/>
    <w:rsid w:val="003231D3"/>
  </w:style>
  <w:style w:type="paragraph" w:customStyle="1" w:styleId="TableParagraph">
    <w:name w:val="Table Paragraph"/>
    <w:basedOn w:val="Standaard"/>
    <w:qFormat/>
    <w:rsid w:val="003231D3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Standaardalinea-lettertype"/>
    <w:uiPriority w:val="99"/>
    <w:unhideWhenUsed/>
    <w:rsid w:val="003231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31D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3231D3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7D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7D9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13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6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7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8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2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24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7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1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4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5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1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0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3177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tule.slo.nl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van Dijken</dc:creator>
  <cp:keywords/>
  <dc:description/>
  <cp:lastModifiedBy>Patricia van Dijken</cp:lastModifiedBy>
  <cp:revision>48</cp:revision>
  <dcterms:created xsi:type="dcterms:W3CDTF">2021-11-10T18:37:00Z</dcterms:created>
  <dcterms:modified xsi:type="dcterms:W3CDTF">2021-11-10T19:12:00Z</dcterms:modified>
</cp:coreProperties>
</file>